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832E" w14:textId="0FE8CFFB" w:rsidR="004E7B63" w:rsidRDefault="00444E5A" w:rsidP="00444E5A">
      <w:pPr>
        <w:spacing w:after="120"/>
        <w:jc w:val="center"/>
        <w:rPr>
          <w:rFonts w:ascii="Comic Sans MS" w:hAnsi="Comic Sans MS"/>
          <w:sz w:val="32"/>
          <w:szCs w:val="32"/>
        </w:rPr>
      </w:pPr>
      <w:bookmarkStart w:id="0" w:name="_Hlk107225563"/>
      <w:r>
        <w:rPr>
          <w:rFonts w:ascii="Comic Sans MS" w:hAnsi="Comic Sans MS"/>
          <w:sz w:val="32"/>
          <w:szCs w:val="32"/>
        </w:rPr>
        <w:t>Volunteer Requirements for St. Justin School</w:t>
      </w:r>
    </w:p>
    <w:p w14:paraId="02A99DEA" w14:textId="28C64A67" w:rsidR="00444E5A" w:rsidRDefault="00444E5A" w:rsidP="00444E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current Diocesan policy states that all volunteers </w:t>
      </w:r>
      <w:r w:rsidR="00C0783A">
        <w:rPr>
          <w:rFonts w:ascii="Comic Sans MS" w:hAnsi="Comic Sans MS"/>
          <w:sz w:val="28"/>
          <w:szCs w:val="28"/>
        </w:rPr>
        <w:t>must</w:t>
      </w:r>
      <w:r>
        <w:rPr>
          <w:rFonts w:ascii="Comic Sans MS" w:hAnsi="Comic Sans MS"/>
          <w:sz w:val="28"/>
          <w:szCs w:val="28"/>
        </w:rPr>
        <w:t xml:space="preserve"> be compliant with these </w:t>
      </w:r>
      <w:r w:rsidR="00253D24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requirements</w:t>
      </w:r>
      <w:r w:rsidR="00C0783A">
        <w:rPr>
          <w:rFonts w:ascii="Comic Sans MS" w:hAnsi="Comic Sans MS"/>
          <w:sz w:val="28"/>
          <w:szCs w:val="28"/>
        </w:rPr>
        <w:t>, whether to volunteer in</w:t>
      </w:r>
      <w:r w:rsidR="00401644">
        <w:rPr>
          <w:rFonts w:ascii="Comic Sans MS" w:hAnsi="Comic Sans MS"/>
          <w:sz w:val="28"/>
          <w:szCs w:val="28"/>
        </w:rPr>
        <w:t>-</w:t>
      </w:r>
      <w:r w:rsidR="00C0783A">
        <w:rPr>
          <w:rFonts w:ascii="Comic Sans MS" w:hAnsi="Comic Sans MS"/>
          <w:sz w:val="28"/>
          <w:szCs w:val="28"/>
        </w:rPr>
        <w:t>person or online.</w:t>
      </w:r>
    </w:p>
    <w:p w14:paraId="0ADF53B1" w14:textId="4B84B7DB" w:rsidR="00444E5A" w:rsidRDefault="00444E5A" w:rsidP="00444E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Fingerprints:</w:t>
      </w:r>
      <w:r w:rsidR="00E74C17">
        <w:rPr>
          <w:rFonts w:ascii="Comic Sans MS" w:hAnsi="Comic Sans MS"/>
          <w:sz w:val="28"/>
          <w:szCs w:val="28"/>
        </w:rPr>
        <w:t xml:space="preserve">  Must Be Completed at VerifyGroup in Campbell</w:t>
      </w:r>
    </w:p>
    <w:p w14:paraId="717F7C2A" w14:textId="10C02F2B" w:rsidR="00444E5A" w:rsidRDefault="00444E5A" w:rsidP="00444E5A">
      <w:pPr>
        <w:spacing w:after="120"/>
        <w:rPr>
          <w:rFonts w:ascii="Arial" w:hAnsi="Arial" w:cs="Arial"/>
          <w:sz w:val="28"/>
          <w:szCs w:val="28"/>
        </w:rPr>
      </w:pPr>
      <w:r w:rsidRPr="00401644">
        <w:rPr>
          <w:rFonts w:ascii="Arial" w:hAnsi="Arial" w:cs="Arial"/>
          <w:color w:val="54595F"/>
          <w:sz w:val="24"/>
          <w:szCs w:val="24"/>
          <w:shd w:val="clear" w:color="auto" w:fill="FFFFFF"/>
        </w:rPr>
        <w:t>Verify Group</w:t>
      </w:r>
      <w:r w:rsidRPr="00401644">
        <w:rPr>
          <w:rFonts w:ascii="Arial" w:hAnsi="Arial" w:cs="Arial"/>
          <w:color w:val="54595F"/>
          <w:sz w:val="24"/>
          <w:szCs w:val="24"/>
        </w:rPr>
        <w:br/>
      </w:r>
      <w:r w:rsidRPr="00401644">
        <w:rPr>
          <w:rFonts w:ascii="Arial" w:hAnsi="Arial" w:cs="Arial"/>
          <w:color w:val="54595F"/>
          <w:sz w:val="24"/>
          <w:szCs w:val="24"/>
          <w:shd w:val="clear" w:color="auto" w:fill="FFFFFF"/>
        </w:rPr>
        <w:t>262 E. Hamilton Ave., Suite A, Campbell, CA 95008</w:t>
      </w:r>
      <w:r w:rsidRPr="00401644">
        <w:rPr>
          <w:rFonts w:ascii="Arial" w:hAnsi="Arial" w:cs="Arial"/>
          <w:color w:val="54595F"/>
          <w:sz w:val="24"/>
          <w:szCs w:val="24"/>
        </w:rPr>
        <w:br/>
      </w:r>
      <w:r w:rsidRPr="00401644">
        <w:rPr>
          <w:rFonts w:ascii="Arial" w:hAnsi="Arial" w:cs="Arial"/>
          <w:color w:val="54595F"/>
          <w:sz w:val="24"/>
          <w:szCs w:val="24"/>
          <w:shd w:val="clear" w:color="auto" w:fill="FFFFFF"/>
        </w:rPr>
        <w:t>408.761.2156</w:t>
      </w:r>
      <w:r>
        <w:rPr>
          <w:rFonts w:ascii="Comic Sans MS" w:hAnsi="Comic Sans MS"/>
          <w:sz w:val="28"/>
          <w:szCs w:val="28"/>
        </w:rPr>
        <w:t xml:space="preserve"> </w:t>
      </w:r>
      <w:r w:rsidRPr="00444E5A">
        <w:rPr>
          <w:rFonts w:ascii="Arial" w:hAnsi="Arial" w:cs="Arial"/>
          <w:sz w:val="28"/>
          <w:szCs w:val="28"/>
        </w:rPr>
        <w:t>Cost to volunteers is $6</w:t>
      </w:r>
      <w:r w:rsidR="00E655F5">
        <w:rPr>
          <w:rFonts w:ascii="Arial" w:hAnsi="Arial" w:cs="Arial"/>
          <w:sz w:val="28"/>
          <w:szCs w:val="28"/>
        </w:rPr>
        <w:t>7</w:t>
      </w:r>
    </w:p>
    <w:p w14:paraId="4328631B" w14:textId="4DDB65F5" w:rsidR="00C0783A" w:rsidRDefault="00000000" w:rsidP="00444E5A">
      <w:pPr>
        <w:spacing w:after="120"/>
        <w:rPr>
          <w:rFonts w:ascii="Arial" w:hAnsi="Arial" w:cs="Arial"/>
          <w:sz w:val="28"/>
          <w:szCs w:val="28"/>
        </w:rPr>
      </w:pPr>
      <w:hyperlink r:id="rId8" w:history="1">
        <w:r w:rsidR="00605E20" w:rsidRPr="0074064D">
          <w:rPr>
            <w:rStyle w:val="Hyperlink"/>
            <w:rFonts w:ascii="Arial" w:hAnsi="Arial" w:cs="Arial"/>
            <w:sz w:val="28"/>
            <w:szCs w:val="28"/>
          </w:rPr>
          <w:t>LiveScan Fingerprints</w:t>
        </w:r>
        <w:r w:rsidR="00401644" w:rsidRPr="0074064D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907369" w:rsidRPr="0074064D">
          <w:rPr>
            <w:rStyle w:val="Hyperlink"/>
            <w:rFonts w:ascii="Arial" w:hAnsi="Arial" w:cs="Arial"/>
            <w:sz w:val="28"/>
            <w:szCs w:val="28"/>
          </w:rPr>
          <w:t>Form</w:t>
        </w:r>
      </w:hyperlink>
      <w:r w:rsidR="00907369" w:rsidRPr="003062DF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</w:p>
    <w:p w14:paraId="4245E5E3" w14:textId="56B3EC1B" w:rsidR="00444E5A" w:rsidRDefault="00444E5A" w:rsidP="00444E5A">
      <w:pPr>
        <w:spacing w:after="120"/>
        <w:rPr>
          <w:rStyle w:val="Strong"/>
          <w:rFonts w:ascii="Arial" w:hAnsi="Arial" w:cs="Arial"/>
          <w:color w:val="54595F"/>
          <w:shd w:val="clear" w:color="auto" w:fill="FFFFFF"/>
        </w:rPr>
      </w:pPr>
      <w:r>
        <w:rPr>
          <w:rStyle w:val="Strong"/>
          <w:rFonts w:ascii="Arial" w:hAnsi="Arial" w:cs="Arial"/>
          <w:color w:val="54595F"/>
          <w:shd w:val="clear" w:color="auto" w:fill="FFFFFF"/>
        </w:rPr>
        <w:t>Important: Please submit a copy of fingerprinting receipt to school office immediately after appointment.  You will be notified regarding the outcome of your fingerprints by the Office Manager.</w:t>
      </w:r>
    </w:p>
    <w:p w14:paraId="097D8F06" w14:textId="77777777" w:rsidR="00444E5A" w:rsidRDefault="00444E5A" w:rsidP="00444E5A">
      <w:pPr>
        <w:spacing w:after="120"/>
        <w:rPr>
          <w:rStyle w:val="Strong"/>
          <w:rFonts w:ascii="Comic Sans MS" w:hAnsi="Comic Sans MS" w:cs="Arial"/>
          <w:b w:val="0"/>
          <w:bCs w:val="0"/>
          <w:color w:val="54595F"/>
          <w:sz w:val="28"/>
          <w:szCs w:val="28"/>
          <w:shd w:val="clear" w:color="auto" w:fill="FFFFFF"/>
        </w:rPr>
      </w:pPr>
      <w:r>
        <w:rPr>
          <w:rStyle w:val="Strong"/>
          <w:rFonts w:ascii="Comic Sans MS" w:hAnsi="Comic Sans MS" w:cs="Arial"/>
          <w:b w:val="0"/>
          <w:bCs w:val="0"/>
          <w:color w:val="54595F"/>
          <w:sz w:val="28"/>
          <w:szCs w:val="28"/>
          <w:shd w:val="clear" w:color="auto" w:fill="FFFFFF"/>
        </w:rPr>
        <w:t>2. Safe Environment Training:</w:t>
      </w:r>
    </w:p>
    <w:p w14:paraId="511B5ABA" w14:textId="559458A1" w:rsidR="00444E5A" w:rsidRPr="00401644" w:rsidRDefault="00444E5A" w:rsidP="00444E5A">
      <w:pPr>
        <w:pStyle w:val="NormalWeb"/>
        <w:shd w:val="clear" w:color="auto" w:fill="FFFFFF"/>
        <w:spacing w:after="150"/>
        <w:rPr>
          <w:rFonts w:ascii="Arial" w:eastAsia="Times New Roman" w:hAnsi="Arial" w:cs="Arial"/>
          <w:color w:val="54595F"/>
        </w:rPr>
      </w:pPr>
      <w:r>
        <w:rPr>
          <w:rStyle w:val="Strong"/>
          <w:rFonts w:ascii="Comic Sans MS" w:hAnsi="Comic Sans MS" w:cs="Arial"/>
          <w:b w:val="0"/>
          <w:bCs w:val="0"/>
          <w:color w:val="54595F"/>
          <w:sz w:val="28"/>
          <w:szCs w:val="28"/>
          <w:shd w:val="clear" w:color="auto" w:fill="FFFFFF"/>
        </w:rPr>
        <w:t xml:space="preserve"> </w:t>
      </w:r>
      <w:r w:rsidRPr="00401644">
        <w:rPr>
          <w:rFonts w:ascii="Arial" w:eastAsia="Times New Roman" w:hAnsi="Arial" w:cs="Arial"/>
          <w:color w:val="54595F"/>
        </w:rPr>
        <w:t>Training website (after you register below):  </w:t>
      </w:r>
      <w:hyperlink r:id="rId9" w:tgtFrame="_blank" w:history="1">
        <w:r w:rsidRPr="00401644">
          <w:rPr>
            <w:rFonts w:ascii="Arial" w:eastAsia="Times New Roman" w:hAnsi="Arial" w:cs="Arial"/>
            <w:color w:val="006634"/>
            <w:u w:val="single"/>
          </w:rPr>
          <w:t>www.virtusonline.org</w:t>
        </w:r>
      </w:hyperlink>
    </w:p>
    <w:p w14:paraId="21748377" w14:textId="345491D5" w:rsidR="00444E5A" w:rsidRPr="00401644" w:rsidRDefault="00444E5A" w:rsidP="00444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54595F"/>
          <w:sz w:val="24"/>
          <w:szCs w:val="24"/>
        </w:rPr>
      </w:pPr>
      <w:r w:rsidRPr="00444E5A">
        <w:rPr>
          <w:rFonts w:ascii="Arial" w:eastAsia="Times New Roman" w:hAnsi="Arial" w:cs="Arial"/>
          <w:color w:val="54595F"/>
          <w:sz w:val="24"/>
          <w:szCs w:val="24"/>
        </w:rPr>
        <w:t xml:space="preserve">A. Adult Volunteers (18+ </w:t>
      </w:r>
      <w:r w:rsidRPr="00401644">
        <w:rPr>
          <w:rFonts w:ascii="Arial" w:eastAsia="Times New Roman" w:hAnsi="Arial" w:cs="Arial"/>
          <w:color w:val="54595F"/>
          <w:sz w:val="24"/>
          <w:szCs w:val="24"/>
        </w:rPr>
        <w:t>yrs.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t xml:space="preserve"> old) &amp; New DSJ Employees: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br/>
        <w:t>Course: Protecting God’s Children (PGC)  (</w:t>
      </w:r>
      <w:hyperlink r:id="rId10" w:tgtFrame="_blank" w:history="1">
        <w:r w:rsidRPr="00444E5A">
          <w:rPr>
            <w:rFonts w:ascii="Arial" w:eastAsia="Times New Roman" w:hAnsi="Arial" w:cs="Arial"/>
            <w:color w:val="006634"/>
            <w:sz w:val="24"/>
            <w:szCs w:val="24"/>
            <w:u w:val="single"/>
          </w:rPr>
          <w:t>Registration Link</w:t>
        </w:r>
      </w:hyperlink>
      <w:r w:rsidRPr="00444E5A">
        <w:rPr>
          <w:rFonts w:ascii="Arial" w:eastAsia="Times New Roman" w:hAnsi="Arial" w:cs="Arial"/>
          <w:color w:val="54595F"/>
          <w:sz w:val="24"/>
          <w:szCs w:val="24"/>
        </w:rPr>
        <w:t> &amp; </w:t>
      </w:r>
      <w:hyperlink r:id="rId11" w:tgtFrame="_blank" w:history="1">
        <w:r w:rsidRPr="00444E5A">
          <w:rPr>
            <w:rFonts w:ascii="Arial" w:eastAsia="Times New Roman" w:hAnsi="Arial" w:cs="Arial"/>
            <w:color w:val="006634"/>
            <w:sz w:val="24"/>
            <w:szCs w:val="24"/>
            <w:u w:val="single"/>
          </w:rPr>
          <w:t>Registration Instructions</w:t>
        </w:r>
      </w:hyperlink>
      <w:r w:rsidRPr="00444E5A">
        <w:rPr>
          <w:rFonts w:ascii="Arial" w:eastAsia="Times New Roman" w:hAnsi="Arial" w:cs="Arial"/>
          <w:color w:val="54595F"/>
          <w:sz w:val="24"/>
          <w:szCs w:val="24"/>
        </w:rPr>
        <w:t>)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br/>
        <w:t>Training is required every 3 years.</w:t>
      </w:r>
    </w:p>
    <w:p w14:paraId="0DE4234E" w14:textId="6BA303FE" w:rsidR="00444E5A" w:rsidRPr="00444E5A" w:rsidRDefault="00444E5A" w:rsidP="00444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54595F"/>
          <w:sz w:val="24"/>
          <w:szCs w:val="24"/>
        </w:rPr>
      </w:pPr>
      <w:r w:rsidRPr="00444E5A">
        <w:rPr>
          <w:rFonts w:ascii="Arial" w:eastAsia="Times New Roman" w:hAnsi="Arial" w:cs="Arial"/>
          <w:color w:val="54595F"/>
          <w:sz w:val="24"/>
          <w:szCs w:val="24"/>
        </w:rPr>
        <w:t xml:space="preserve">B. Teen Volunteers (age 14 up to 18 </w:t>
      </w:r>
      <w:r w:rsidRPr="00401644">
        <w:rPr>
          <w:rFonts w:ascii="Arial" w:eastAsia="Times New Roman" w:hAnsi="Arial" w:cs="Arial"/>
          <w:color w:val="54595F"/>
          <w:sz w:val="24"/>
          <w:szCs w:val="24"/>
        </w:rPr>
        <w:t>yrs.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t xml:space="preserve"> old)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br/>
        <w:t>Course: Healthy Relationships for Teens  (</w:t>
      </w:r>
      <w:hyperlink r:id="rId12" w:tgtFrame="_blank" w:history="1">
        <w:r w:rsidRPr="00444E5A">
          <w:rPr>
            <w:rFonts w:ascii="Arial" w:eastAsia="Times New Roman" w:hAnsi="Arial" w:cs="Arial"/>
            <w:color w:val="008042"/>
            <w:sz w:val="24"/>
            <w:szCs w:val="24"/>
            <w:u w:val="single"/>
          </w:rPr>
          <w:t>Registration Link</w:t>
        </w:r>
      </w:hyperlink>
      <w:r w:rsidRPr="00444E5A">
        <w:rPr>
          <w:rFonts w:ascii="Arial" w:eastAsia="Times New Roman" w:hAnsi="Arial" w:cs="Arial"/>
          <w:color w:val="54595F"/>
          <w:sz w:val="24"/>
          <w:szCs w:val="24"/>
        </w:rPr>
        <w:t> &amp; </w:t>
      </w:r>
      <w:hyperlink r:id="rId13" w:tgtFrame="_blank" w:history="1">
        <w:r w:rsidRPr="00444E5A">
          <w:rPr>
            <w:rFonts w:ascii="Arial" w:eastAsia="Times New Roman" w:hAnsi="Arial" w:cs="Arial"/>
            <w:color w:val="006634"/>
            <w:sz w:val="24"/>
            <w:szCs w:val="24"/>
            <w:u w:val="single"/>
          </w:rPr>
          <w:t>Registration Instructions</w:t>
        </w:r>
      </w:hyperlink>
      <w:r w:rsidRPr="00444E5A">
        <w:rPr>
          <w:rFonts w:ascii="Arial" w:eastAsia="Times New Roman" w:hAnsi="Arial" w:cs="Arial"/>
          <w:color w:val="54595F"/>
          <w:sz w:val="24"/>
          <w:szCs w:val="24"/>
        </w:rPr>
        <w:t>)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br/>
        <w:t xml:space="preserve">Training is required every 2 years. Once a teen reaches 18 </w:t>
      </w:r>
      <w:r w:rsidRPr="00401644">
        <w:rPr>
          <w:rFonts w:ascii="Arial" w:eastAsia="Times New Roman" w:hAnsi="Arial" w:cs="Arial"/>
          <w:color w:val="54595F"/>
          <w:sz w:val="24"/>
          <w:szCs w:val="24"/>
        </w:rPr>
        <w:t>yrs.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t xml:space="preserve"> of age, they are required to complete the adult course to continue their service.</w:t>
      </w:r>
    </w:p>
    <w:p w14:paraId="042B2E39" w14:textId="398A717F" w:rsidR="00444E5A" w:rsidRPr="00444E5A" w:rsidRDefault="00444E5A" w:rsidP="00444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54595F"/>
          <w:sz w:val="24"/>
          <w:szCs w:val="24"/>
        </w:rPr>
      </w:pPr>
      <w:r w:rsidRPr="00444E5A">
        <w:rPr>
          <w:rFonts w:ascii="Arial" w:eastAsia="Times New Roman" w:hAnsi="Arial" w:cs="Arial"/>
          <w:color w:val="54595F"/>
          <w:sz w:val="24"/>
          <w:szCs w:val="24"/>
        </w:rPr>
        <w:t>C. For employees or volunteers who are involved in ministry to home-bound, elderly, or other vulnerable adults, they must complete this course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br/>
        <w:t>Course: PGC and Vulnerable Adults (</w:t>
      </w:r>
      <w:hyperlink r:id="rId14" w:tgtFrame="_blank" w:history="1">
        <w:r w:rsidRPr="00444E5A">
          <w:rPr>
            <w:rFonts w:ascii="Arial" w:eastAsia="Times New Roman" w:hAnsi="Arial" w:cs="Arial"/>
            <w:color w:val="006634"/>
            <w:sz w:val="24"/>
            <w:szCs w:val="24"/>
            <w:u w:val="single"/>
          </w:rPr>
          <w:t>Registration Link</w:t>
        </w:r>
      </w:hyperlink>
      <w:r w:rsidRPr="00444E5A">
        <w:rPr>
          <w:rFonts w:ascii="Arial" w:eastAsia="Times New Roman" w:hAnsi="Arial" w:cs="Arial"/>
          <w:color w:val="54595F"/>
          <w:sz w:val="24"/>
          <w:szCs w:val="24"/>
        </w:rPr>
        <w:t> &amp; </w:t>
      </w:r>
      <w:hyperlink r:id="rId15" w:tgtFrame="_blank" w:history="1">
        <w:r w:rsidRPr="00444E5A">
          <w:rPr>
            <w:rFonts w:ascii="Arial" w:eastAsia="Times New Roman" w:hAnsi="Arial" w:cs="Arial"/>
            <w:color w:val="006634"/>
            <w:sz w:val="24"/>
            <w:szCs w:val="24"/>
            <w:u w:val="single"/>
          </w:rPr>
          <w:t>Registration Instructions</w:t>
        </w:r>
      </w:hyperlink>
      <w:r w:rsidRPr="00444E5A">
        <w:rPr>
          <w:rFonts w:ascii="Arial" w:eastAsia="Times New Roman" w:hAnsi="Arial" w:cs="Arial"/>
          <w:color w:val="54595F"/>
          <w:sz w:val="24"/>
          <w:szCs w:val="24"/>
        </w:rPr>
        <w:t>)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br/>
        <w:t>Training is required every 3 years.</w:t>
      </w:r>
    </w:p>
    <w:p w14:paraId="5D6F8A06" w14:textId="1B0F02C4" w:rsidR="00444E5A" w:rsidRDefault="00444E5A" w:rsidP="00444E5A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54595F"/>
          <w:sz w:val="24"/>
          <w:szCs w:val="24"/>
        </w:rPr>
      </w:pPr>
    </w:p>
    <w:p w14:paraId="6B073DD8" w14:textId="72CCA5DE" w:rsidR="00444E5A" w:rsidRDefault="00444E5A" w:rsidP="00401644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color w:val="54595F"/>
          <w:sz w:val="28"/>
          <w:szCs w:val="28"/>
        </w:rPr>
      </w:pPr>
      <w:r>
        <w:rPr>
          <w:rFonts w:ascii="Comic Sans MS" w:eastAsia="Times New Roman" w:hAnsi="Comic Sans MS" w:cs="Arial"/>
          <w:color w:val="54595F"/>
          <w:sz w:val="28"/>
          <w:szCs w:val="28"/>
        </w:rPr>
        <w:t>3. Adult Volunteer Waiver Form:</w:t>
      </w:r>
    </w:p>
    <w:p w14:paraId="247FE31B" w14:textId="444BB8EB" w:rsidR="00444E5A" w:rsidRDefault="00444E5A" w:rsidP="00444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95F"/>
          <w:sz w:val="24"/>
          <w:szCs w:val="24"/>
        </w:rPr>
      </w:pPr>
      <w:r w:rsidRPr="00444E5A">
        <w:rPr>
          <w:rFonts w:ascii="Arial" w:eastAsia="Times New Roman" w:hAnsi="Arial" w:cs="Arial"/>
          <w:color w:val="54595F"/>
          <w:sz w:val="24"/>
          <w:szCs w:val="24"/>
        </w:rPr>
        <w:t>An </w:t>
      </w:r>
      <w:hyperlink r:id="rId16" w:history="1">
        <w:r w:rsidR="00E74C17">
          <w:rPr>
            <w:rStyle w:val="Hyperlink"/>
            <w:rFonts w:ascii="Arial" w:eastAsia="Times New Roman" w:hAnsi="Arial" w:cs="Arial"/>
            <w:sz w:val="24"/>
            <w:szCs w:val="24"/>
          </w:rPr>
          <w:t>Adult Volu</w:t>
        </w:r>
        <w:r w:rsidR="00E74C17">
          <w:rPr>
            <w:rStyle w:val="Hyperlink"/>
            <w:rFonts w:ascii="Arial" w:eastAsia="Times New Roman" w:hAnsi="Arial" w:cs="Arial"/>
            <w:sz w:val="24"/>
            <w:szCs w:val="24"/>
          </w:rPr>
          <w:t>nteer Waiver Form </w:t>
        </w:r>
        <w:r w:rsidR="007A729A">
          <w:rPr>
            <w:rStyle w:val="Hyperlink"/>
            <w:rFonts w:ascii="Arial" w:eastAsia="Times New Roman" w:hAnsi="Arial" w:cs="Arial"/>
            <w:sz w:val="24"/>
            <w:szCs w:val="24"/>
          </w:rPr>
          <w:t>23-24</w:t>
        </w:r>
      </w:hyperlink>
      <w:r w:rsidR="00E74C17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t xml:space="preserve">is required for ALL volunteers. If you are volunteering in any capacity for St. </w:t>
      </w:r>
      <w:r w:rsidR="00B93759" w:rsidRPr="00907369">
        <w:rPr>
          <w:rFonts w:ascii="Arial" w:eastAsia="Times New Roman" w:hAnsi="Arial" w:cs="Arial"/>
          <w:color w:val="54595F"/>
          <w:sz w:val="24"/>
          <w:szCs w:val="24"/>
        </w:rPr>
        <w:t>Justin</w:t>
      </w:r>
      <w:r w:rsidR="00B93759">
        <w:rPr>
          <w:rFonts w:ascii="Arial" w:eastAsia="Times New Roman" w:hAnsi="Arial" w:cs="Arial"/>
          <w:color w:val="54595F"/>
          <w:sz w:val="24"/>
          <w:szCs w:val="24"/>
        </w:rPr>
        <w:t xml:space="preserve"> 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t xml:space="preserve">Catholic School, this is a REQUIRED form. Please complete this form and turn it into the </w:t>
      </w:r>
      <w:r w:rsidR="00A97807" w:rsidRPr="00444E5A">
        <w:rPr>
          <w:rFonts w:ascii="Arial" w:eastAsia="Times New Roman" w:hAnsi="Arial" w:cs="Arial"/>
          <w:color w:val="54595F"/>
          <w:sz w:val="24"/>
          <w:szCs w:val="24"/>
        </w:rPr>
        <w:t>school</w:t>
      </w:r>
      <w:r w:rsidRPr="00444E5A">
        <w:rPr>
          <w:rFonts w:ascii="Arial" w:eastAsia="Times New Roman" w:hAnsi="Arial" w:cs="Arial"/>
          <w:color w:val="54595F"/>
          <w:sz w:val="24"/>
          <w:szCs w:val="24"/>
        </w:rPr>
        <w:t xml:space="preserve"> Office.</w:t>
      </w:r>
    </w:p>
    <w:p w14:paraId="0EBC4A29" w14:textId="11EFE252" w:rsidR="00B93759" w:rsidRDefault="00B93759" w:rsidP="00E655F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4595F"/>
          <w:sz w:val="28"/>
          <w:szCs w:val="28"/>
        </w:rPr>
      </w:pPr>
      <w:r w:rsidRPr="00B93759">
        <w:rPr>
          <w:rFonts w:ascii="Comic Sans MS" w:eastAsia="Times New Roman" w:hAnsi="Comic Sans MS" w:cs="Arial"/>
          <w:color w:val="54595F"/>
          <w:sz w:val="28"/>
          <w:szCs w:val="28"/>
        </w:rPr>
        <w:t xml:space="preserve">4. </w:t>
      </w:r>
      <w:r>
        <w:rPr>
          <w:rFonts w:ascii="Comic Sans MS" w:eastAsia="Times New Roman" w:hAnsi="Comic Sans MS" w:cs="Arial"/>
          <w:color w:val="54595F"/>
          <w:sz w:val="28"/>
          <w:szCs w:val="28"/>
        </w:rPr>
        <w:t>TB Test</w:t>
      </w:r>
    </w:p>
    <w:p w14:paraId="79B8F665" w14:textId="5752E112" w:rsidR="00E655F5" w:rsidRPr="00E655F5" w:rsidRDefault="00E655F5" w:rsidP="00E655F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4595F"/>
          <w:sz w:val="24"/>
          <w:szCs w:val="24"/>
        </w:rPr>
      </w:pPr>
      <w:r>
        <w:rPr>
          <w:rFonts w:ascii="Comic Sans MS" w:eastAsia="Times New Roman" w:hAnsi="Comic Sans MS" w:cs="Arial"/>
          <w:color w:val="54595F"/>
          <w:sz w:val="28"/>
          <w:szCs w:val="28"/>
        </w:rPr>
        <w:t xml:space="preserve">     </w:t>
      </w:r>
      <w:r>
        <w:rPr>
          <w:rFonts w:ascii="Comic Sans MS" w:eastAsia="Times New Roman" w:hAnsi="Comic Sans MS" w:cs="Arial"/>
          <w:color w:val="54595F"/>
          <w:sz w:val="24"/>
          <w:szCs w:val="24"/>
        </w:rPr>
        <w:t>Testing is required every 4 years.</w:t>
      </w:r>
    </w:p>
    <w:p w14:paraId="65549A86" w14:textId="1E4DEEA5" w:rsidR="00E655F5" w:rsidRDefault="00253D24" w:rsidP="00444E5A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54595F"/>
          <w:sz w:val="28"/>
          <w:szCs w:val="28"/>
        </w:rPr>
      </w:pPr>
      <w:r>
        <w:rPr>
          <w:rFonts w:ascii="Comic Sans MS" w:eastAsia="Times New Roman" w:hAnsi="Comic Sans MS" w:cs="Arial"/>
          <w:color w:val="54595F"/>
          <w:sz w:val="28"/>
          <w:szCs w:val="28"/>
        </w:rPr>
        <w:t xml:space="preserve">5. Read </w:t>
      </w:r>
      <w:hyperlink r:id="rId17" w:history="1">
        <w:r w:rsidRPr="006B5A4F">
          <w:rPr>
            <w:rStyle w:val="Hyperlink"/>
            <w:rFonts w:ascii="Comic Sans MS" w:eastAsia="Times New Roman" w:hAnsi="Comic Sans MS" w:cs="Arial"/>
            <w:sz w:val="28"/>
            <w:szCs w:val="28"/>
          </w:rPr>
          <w:t>Adult Code of Conduct</w:t>
        </w:r>
      </w:hyperlink>
      <w:r>
        <w:rPr>
          <w:rFonts w:ascii="Comic Sans MS" w:eastAsia="Times New Roman" w:hAnsi="Comic Sans MS" w:cs="Arial"/>
          <w:color w:val="54595F"/>
          <w:sz w:val="28"/>
          <w:szCs w:val="28"/>
        </w:rPr>
        <w:t xml:space="preserve"> </w:t>
      </w:r>
    </w:p>
    <w:p w14:paraId="2A5520F9" w14:textId="711DD4E0" w:rsidR="00E74C17" w:rsidRPr="00B93759" w:rsidRDefault="00E74C17" w:rsidP="00444E5A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54595F"/>
          <w:sz w:val="28"/>
          <w:szCs w:val="28"/>
        </w:rPr>
      </w:pPr>
      <w:r>
        <w:rPr>
          <w:rFonts w:ascii="Comic Sans MS" w:eastAsia="Times New Roman" w:hAnsi="Comic Sans MS" w:cs="Arial"/>
          <w:color w:val="54595F"/>
          <w:sz w:val="28"/>
          <w:szCs w:val="28"/>
        </w:rPr>
        <w:t xml:space="preserve">  </w:t>
      </w:r>
    </w:p>
    <w:p w14:paraId="24F60F79" w14:textId="77777777" w:rsidR="00B93759" w:rsidRPr="00444E5A" w:rsidRDefault="00B93759" w:rsidP="00444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95F"/>
          <w:sz w:val="24"/>
          <w:szCs w:val="24"/>
        </w:rPr>
      </w:pPr>
    </w:p>
    <w:p w14:paraId="5C955555" w14:textId="5FEFFF8E" w:rsidR="00444E5A" w:rsidRPr="00686762" w:rsidRDefault="00401644" w:rsidP="0068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95F"/>
          <w:sz w:val="24"/>
          <w:szCs w:val="24"/>
        </w:rPr>
      </w:pPr>
      <w:r>
        <w:rPr>
          <w:rFonts w:ascii="Comic Sans MS" w:eastAsia="Times New Roman" w:hAnsi="Comic Sans MS" w:cs="Arial"/>
          <w:color w:val="54595F"/>
          <w:sz w:val="24"/>
          <w:szCs w:val="24"/>
        </w:rPr>
        <w:t xml:space="preserve">ANY QUESTIONS CAN BE emailed to Dionne at </w:t>
      </w:r>
      <w:hyperlink r:id="rId18" w:history="1">
        <w:r w:rsidRPr="00B068E5">
          <w:rPr>
            <w:rStyle w:val="Hyperlink"/>
            <w:rFonts w:ascii="Comic Sans MS" w:eastAsia="Times New Roman" w:hAnsi="Comic Sans MS" w:cs="Arial"/>
            <w:sz w:val="24"/>
            <w:szCs w:val="24"/>
          </w:rPr>
          <w:t>dionne.stuhr@dsj.org</w:t>
        </w:r>
      </w:hyperlink>
      <w:bookmarkEnd w:id="0"/>
      <w:r w:rsidR="005150CE">
        <w:rPr>
          <w:rStyle w:val="Hyperlink"/>
          <w:rFonts w:ascii="Comic Sans MS" w:eastAsia="Times New Roman" w:hAnsi="Comic Sans MS" w:cs="Arial"/>
          <w:sz w:val="24"/>
          <w:szCs w:val="24"/>
        </w:rPr>
        <w:t xml:space="preserve"> </w:t>
      </w:r>
    </w:p>
    <w:sectPr w:rsidR="00444E5A" w:rsidRPr="00686762" w:rsidSect="00444E5A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1BA0" w14:textId="77777777" w:rsidR="00007BDF" w:rsidRDefault="00007BDF" w:rsidP="00401644">
      <w:pPr>
        <w:spacing w:after="0" w:line="240" w:lineRule="auto"/>
      </w:pPr>
      <w:r>
        <w:separator/>
      </w:r>
    </w:p>
  </w:endnote>
  <w:endnote w:type="continuationSeparator" w:id="0">
    <w:p w14:paraId="707B0791" w14:textId="77777777" w:rsidR="00007BDF" w:rsidRDefault="00007BDF" w:rsidP="0040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1836" w14:textId="5208BBB4" w:rsidR="00401644" w:rsidRDefault="00401644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98B5C" wp14:editId="52D40C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ABFA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Rev. </w:t>
    </w:r>
    <w:r w:rsidR="00B93759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3/11/2022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E80A" w14:textId="77777777" w:rsidR="00007BDF" w:rsidRDefault="00007BDF" w:rsidP="00401644">
      <w:pPr>
        <w:spacing w:after="0" w:line="240" w:lineRule="auto"/>
      </w:pPr>
      <w:r>
        <w:separator/>
      </w:r>
    </w:p>
  </w:footnote>
  <w:footnote w:type="continuationSeparator" w:id="0">
    <w:p w14:paraId="59495197" w14:textId="77777777" w:rsidR="00007BDF" w:rsidRDefault="00007BDF" w:rsidP="0040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D1515"/>
    <w:multiLevelType w:val="multilevel"/>
    <w:tmpl w:val="108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923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5A"/>
    <w:rsid w:val="00007BDF"/>
    <w:rsid w:val="00023620"/>
    <w:rsid w:val="00111F32"/>
    <w:rsid w:val="0016042F"/>
    <w:rsid w:val="001921BC"/>
    <w:rsid w:val="001F2A1F"/>
    <w:rsid w:val="001F5011"/>
    <w:rsid w:val="00253D24"/>
    <w:rsid w:val="00283EB6"/>
    <w:rsid w:val="002C6278"/>
    <w:rsid w:val="003062DF"/>
    <w:rsid w:val="00335E92"/>
    <w:rsid w:val="00401644"/>
    <w:rsid w:val="004051E5"/>
    <w:rsid w:val="00444E5A"/>
    <w:rsid w:val="004C51F7"/>
    <w:rsid w:val="004E7B63"/>
    <w:rsid w:val="0050400A"/>
    <w:rsid w:val="005150CE"/>
    <w:rsid w:val="005C2BA3"/>
    <w:rsid w:val="005E170B"/>
    <w:rsid w:val="00605E20"/>
    <w:rsid w:val="00665B86"/>
    <w:rsid w:val="00686762"/>
    <w:rsid w:val="006B5A4F"/>
    <w:rsid w:val="0074064D"/>
    <w:rsid w:val="007510B1"/>
    <w:rsid w:val="00780E26"/>
    <w:rsid w:val="00783564"/>
    <w:rsid w:val="007847BC"/>
    <w:rsid w:val="00792700"/>
    <w:rsid w:val="007A729A"/>
    <w:rsid w:val="00825CCF"/>
    <w:rsid w:val="008327E5"/>
    <w:rsid w:val="00841E48"/>
    <w:rsid w:val="008933AD"/>
    <w:rsid w:val="008B183E"/>
    <w:rsid w:val="00907369"/>
    <w:rsid w:val="009123C1"/>
    <w:rsid w:val="00952D26"/>
    <w:rsid w:val="009725C2"/>
    <w:rsid w:val="00990BC1"/>
    <w:rsid w:val="00A8535A"/>
    <w:rsid w:val="00A97807"/>
    <w:rsid w:val="00AE47B1"/>
    <w:rsid w:val="00B93759"/>
    <w:rsid w:val="00BD673D"/>
    <w:rsid w:val="00BE0937"/>
    <w:rsid w:val="00C0783A"/>
    <w:rsid w:val="00C400B0"/>
    <w:rsid w:val="00C70CE0"/>
    <w:rsid w:val="00CB3E2D"/>
    <w:rsid w:val="00CD5F2D"/>
    <w:rsid w:val="00CE5A39"/>
    <w:rsid w:val="00D131DC"/>
    <w:rsid w:val="00D3017F"/>
    <w:rsid w:val="00DE458E"/>
    <w:rsid w:val="00DE6E75"/>
    <w:rsid w:val="00E50D50"/>
    <w:rsid w:val="00E655F5"/>
    <w:rsid w:val="00E74C17"/>
    <w:rsid w:val="00EF327D"/>
    <w:rsid w:val="00EF7441"/>
    <w:rsid w:val="00F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AEA6"/>
  <w15:chartTrackingRefBased/>
  <w15:docId w15:val="{E71B7B5D-75CE-40A3-BA4B-C1A14FDC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E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4E5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E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E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F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44"/>
  </w:style>
  <w:style w:type="paragraph" w:styleId="Footer">
    <w:name w:val="footer"/>
    <w:basedOn w:val="Normal"/>
    <w:link w:val="FooterChar"/>
    <w:uiPriority w:val="99"/>
    <w:unhideWhenUsed/>
    <w:rsid w:val="0040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44"/>
  </w:style>
  <w:style w:type="character" w:styleId="UnresolvedMention">
    <w:name w:val="Unresolved Mention"/>
    <w:basedOn w:val="DefaultParagraphFont"/>
    <w:uiPriority w:val="99"/>
    <w:semiHidden/>
    <w:unhideWhenUsed/>
    <w:rsid w:val="008B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Zh1juz0tyz20SzrCdRPNlvZsdEtfpXX/view?usp=sharing" TargetMode="External"/><Relationship Id="rId13" Type="http://schemas.openxmlformats.org/officeDocument/2006/relationships/hyperlink" Target="https://www.dsj.org/wp-content/uploads/2017/10/VIRTUS-Online-registration-instructions_San-Jose_October-2017_Teen-Program.pdf" TargetMode="External"/><Relationship Id="rId18" Type="http://schemas.openxmlformats.org/officeDocument/2006/relationships/hyperlink" Target="mailto:dionne.stuhr@dsj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rtusonline.org/virtus/reg_2.cfm?theme=0&amp;org=23188" TargetMode="External"/><Relationship Id="rId17" Type="http://schemas.openxmlformats.org/officeDocument/2006/relationships/hyperlink" Target="https://drive.google.com/file/d/1DtTrRSg8oBj9Y0wmFfVicX0jqi51PR87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robat.adobe.com/link/track?uri=urn:aaid:scds:US:1453416c-40c2-3d21-bde6-c4690caeb40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j.org/wp-content/uploads/2017/10/VIRTUS-Online-registration-instructions_San-Jose_October-2017_PG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sj.org/wp-content/uploads/2017/10/VIRTUS-Online-registration-instructions_San-Jose_October-2017_PGC-and-Vulnerable-Adults.pdf" TargetMode="External"/><Relationship Id="rId10" Type="http://schemas.openxmlformats.org/officeDocument/2006/relationships/hyperlink" Target="https://www.virtusonline.org/virtus/reg_2.cfm?theme=0&amp;org=2318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rtusonline.org/virtus" TargetMode="External"/><Relationship Id="rId14" Type="http://schemas.openxmlformats.org/officeDocument/2006/relationships/hyperlink" Target="https://www.virtusonline.org/virtus/reg_2.cfm?theme=0&amp;org=2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1790-3023-4DE8-81CE-4DA83839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dstuhr</dc:creator>
  <cp:keywords/>
  <dc:description/>
  <cp:lastModifiedBy>Dionne Stuhr</cp:lastModifiedBy>
  <cp:revision>2</cp:revision>
  <cp:lastPrinted>2022-06-27T19:23:00Z</cp:lastPrinted>
  <dcterms:created xsi:type="dcterms:W3CDTF">2023-08-28T22:28:00Z</dcterms:created>
  <dcterms:modified xsi:type="dcterms:W3CDTF">2023-08-28T22:28:00Z</dcterms:modified>
</cp:coreProperties>
</file>